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40" w:lineRule="auto"/>
        <w:ind w:left="1645.8517456054688" w:firstLine="0"/>
        <w:jc w:val="left"/>
        <w:rPr>
          <w:rFonts w:ascii="Arial" w:cs="Arial" w:eastAsia="Arial" w:hAnsi="Arial"/>
          <w:b w:val="1"/>
          <w:sz w:val="17.932798385620117"/>
          <w:szCs w:val="17.932798385620117"/>
        </w:rPr>
      </w:pPr>
      <w:r w:rsidDel="00000000" w:rsidR="00000000" w:rsidRPr="00000000">
        <w:rPr>
          <w:rFonts w:ascii="Arial" w:cs="Arial" w:eastAsia="Arial" w:hAnsi="Arial"/>
          <w:b w:val="1"/>
          <w:sz w:val="17.932798385620117"/>
          <w:szCs w:val="17.932798385620117"/>
          <w:rtl w:val="0"/>
        </w:rPr>
        <w:t xml:space="preserve">Universidade Federal do </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866199" cy="868598"/>
            <wp:effectExtent b="0" l="0" r="0" t="0"/>
            <wp:wrapSquare wrapText="right" distB="19050" distT="19050" distL="19050" distR="19050"/>
            <wp:docPr id="185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866199" cy="868598"/>
                    </a:xfrm>
                    <a:prstGeom prst="rect"/>
                    <a:ln/>
                  </pic:spPr>
                </pic:pic>
              </a:graphicData>
            </a:graphic>
          </wp:anchor>
        </w:drawing>
      </w:r>
    </w:p>
    <w:p w:rsidR="00000000" w:rsidDel="00000000" w:rsidP="00000000" w:rsidRDefault="00000000" w:rsidRPr="00000000" w14:paraId="00000002">
      <w:pPr>
        <w:widowControl w:val="0"/>
        <w:spacing w:after="0" w:before="9.90478515625" w:line="240" w:lineRule="auto"/>
        <w:ind w:left="1646.0311889648438" w:firstLine="0"/>
        <w:jc w:val="left"/>
        <w:rPr>
          <w:rFonts w:ascii="Arial" w:cs="Arial" w:eastAsia="Arial" w:hAnsi="Arial"/>
          <w:b w:val="1"/>
          <w:sz w:val="17.932798385620117"/>
          <w:szCs w:val="17.932798385620117"/>
        </w:rPr>
      </w:pPr>
      <w:r w:rsidDel="00000000" w:rsidR="00000000" w:rsidRPr="00000000">
        <w:rPr>
          <w:rFonts w:ascii="Arial" w:cs="Arial" w:eastAsia="Arial" w:hAnsi="Arial"/>
          <w:b w:val="1"/>
          <w:sz w:val="17.932798385620117"/>
          <w:szCs w:val="17.932798385620117"/>
          <w:rtl w:val="0"/>
        </w:rPr>
        <w:t xml:space="preserve">Agreste de Pernambuco </w:t>
      </w:r>
    </w:p>
    <w:p w:rsidR="00000000" w:rsidDel="00000000" w:rsidP="00000000" w:rsidRDefault="00000000" w:rsidRPr="00000000" w14:paraId="00000003">
      <w:pPr>
        <w:widowControl w:val="0"/>
        <w:spacing w:after="0" w:before="9.90478515625" w:line="240" w:lineRule="auto"/>
        <w:ind w:left="1644.4171142578125" w:firstLine="0"/>
        <w:jc w:val="left"/>
        <w:rPr>
          <w:rFonts w:ascii="Arial" w:cs="Arial" w:eastAsia="Arial" w:hAnsi="Arial"/>
          <w:b w:val="1"/>
          <w:sz w:val="17.932798385620117"/>
          <w:szCs w:val="17.932798385620117"/>
        </w:rPr>
      </w:pPr>
      <w:r w:rsidDel="00000000" w:rsidR="00000000" w:rsidRPr="00000000">
        <w:rPr>
          <w:rFonts w:ascii="Arial" w:cs="Arial" w:eastAsia="Arial" w:hAnsi="Arial"/>
          <w:b w:val="1"/>
          <w:sz w:val="17.932798385620117"/>
          <w:szCs w:val="17.932798385620117"/>
          <w:rtl w:val="0"/>
        </w:rPr>
        <w:t xml:space="preserve">Av. Bom Pastor s/n - Boa Vista </w:t>
      </w:r>
    </w:p>
    <w:p w:rsidR="00000000" w:rsidDel="00000000" w:rsidP="00000000" w:rsidRDefault="00000000" w:rsidRPr="00000000" w14:paraId="00000004">
      <w:pPr>
        <w:widowControl w:val="0"/>
        <w:spacing w:after="0" w:before="9.88525390625" w:line="240" w:lineRule="auto"/>
        <w:ind w:left="1647.4658203125" w:firstLine="0"/>
        <w:jc w:val="left"/>
        <w:rPr>
          <w:rFonts w:ascii="Arial" w:cs="Arial" w:eastAsia="Arial" w:hAnsi="Arial"/>
          <w:b w:val="1"/>
          <w:sz w:val="17.932798385620117"/>
          <w:szCs w:val="17.932798385620117"/>
        </w:rPr>
      </w:pPr>
      <w:r w:rsidDel="00000000" w:rsidR="00000000" w:rsidRPr="00000000">
        <w:rPr>
          <w:rFonts w:ascii="Arial" w:cs="Arial" w:eastAsia="Arial" w:hAnsi="Arial"/>
          <w:b w:val="1"/>
          <w:sz w:val="17.932798385620117"/>
          <w:szCs w:val="17.932798385620117"/>
          <w:rtl w:val="0"/>
        </w:rPr>
        <w:t xml:space="preserve">55292-270 Garanhuns/PE </w:t>
      </w:r>
    </w:p>
    <w:p w:rsidR="00000000" w:rsidDel="00000000" w:rsidP="00000000" w:rsidRDefault="00000000" w:rsidRPr="00000000" w14:paraId="00000005">
      <w:pPr>
        <w:widowControl w:val="0"/>
        <w:spacing w:after="0" w:before="9.90478515625" w:line="240" w:lineRule="auto"/>
        <w:ind w:left="1644.7756958007812" w:firstLine="0"/>
        <w:jc w:val="left"/>
        <w:rPr>
          <w:rFonts w:ascii="Arial" w:cs="Arial" w:eastAsia="Arial" w:hAnsi="Arial"/>
          <w:b w:val="1"/>
          <w:sz w:val="17.932798385620117"/>
          <w:szCs w:val="17.932798385620117"/>
        </w:rPr>
      </w:pPr>
      <w:r w:rsidDel="00000000" w:rsidR="00000000" w:rsidRPr="00000000">
        <w:rPr>
          <w:rFonts w:ascii="Arvo" w:cs="Arvo" w:eastAsia="Arvo" w:hAnsi="Arvo"/>
          <w:b w:val="1"/>
          <w:sz w:val="17.932798385620117"/>
          <w:szCs w:val="17.932798385620117"/>
          <w:rtl w:val="0"/>
        </w:rPr>
        <w:t xml:space="preserve">T </w:t>
      </w:r>
      <w:r w:rsidDel="00000000" w:rsidR="00000000" w:rsidRPr="00000000">
        <w:rPr>
          <w:rFonts w:ascii="Arial" w:cs="Arial" w:eastAsia="Arial" w:hAnsi="Arial"/>
          <w:b w:val="1"/>
          <w:sz w:val="17.932798385620117"/>
          <w:szCs w:val="17.932798385620117"/>
          <w:rtl w:val="0"/>
        </w:rPr>
        <w:t xml:space="preserve">+55 (87) 3764-5500 </w:t>
      </w:r>
    </w:p>
    <w:p w:rsidR="00000000" w:rsidDel="00000000" w:rsidP="00000000" w:rsidRDefault="00000000" w:rsidRPr="00000000" w14:paraId="00000006">
      <w:pPr>
        <w:widowControl w:val="0"/>
        <w:spacing w:after="0" w:before="9.90478515625" w:line="240" w:lineRule="auto"/>
        <w:ind w:left="1643.5205078125" w:firstLine="0"/>
        <w:jc w:val="left"/>
        <w:rPr>
          <w:rFonts w:ascii="Arial" w:cs="Arial" w:eastAsia="Arial" w:hAnsi="Arial"/>
          <w:b w:val="1"/>
          <w:sz w:val="17.932798385620117"/>
          <w:szCs w:val="17.932798385620117"/>
        </w:rPr>
      </w:pPr>
      <w:r w:rsidDel="00000000" w:rsidR="00000000" w:rsidRPr="00000000">
        <w:rPr>
          <w:rFonts w:ascii="Arvo" w:cs="Arvo" w:eastAsia="Arvo" w:hAnsi="Arvo"/>
          <w:b w:val="1"/>
          <w:sz w:val="17.932798385620117"/>
          <w:szCs w:val="17.932798385620117"/>
          <w:rtl w:val="0"/>
        </w:rPr>
        <w:t xml:space="preserve">m </w:t>
      </w:r>
      <w:r w:rsidDel="00000000" w:rsidR="00000000" w:rsidRPr="00000000">
        <w:rPr>
          <w:rFonts w:ascii="Arial" w:cs="Arial" w:eastAsia="Arial" w:hAnsi="Arial"/>
          <w:b w:val="1"/>
          <w:sz w:val="17.932798385620117"/>
          <w:szCs w:val="17.932798385620117"/>
          <w:rtl w:val="0"/>
        </w:rPr>
        <w:t xml:space="preserve">http://www.ufape.edu.br </w:t>
      </w:r>
    </w:p>
    <w:tbl>
      <w:tblPr>
        <w:tblStyle w:val="Table1"/>
        <w:tblW w:w="9623.019409179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3.019409179688"/>
        <w:tblGridChange w:id="0">
          <w:tblGrid>
            <w:gridCol w:w="9623.019409179688"/>
          </w:tblGrid>
        </w:tblGridChange>
      </w:tblGrid>
      <w:tr>
        <w:trPr>
          <w:cantSplit w:val="0"/>
          <w:trHeight w:val="1559.7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Fonts w:ascii="Arial" w:cs="Arial" w:eastAsia="Arial" w:hAnsi="Arial"/>
                <w:b w:val="1"/>
                <w:sz w:val="21.818199157714844"/>
                <w:szCs w:val="21.818199157714844"/>
                <w:rtl w:val="0"/>
              </w:rPr>
              <w:t xml:space="preserve">Bacharelado em Ciência da Computação</w:t>
            </w:r>
          </w:p>
          <w:p w:rsidR="00000000" w:rsidDel="00000000" w:rsidP="00000000" w:rsidRDefault="00000000" w:rsidRPr="00000000" w14:paraId="00000008">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Fonts w:ascii="Arial" w:cs="Arial" w:eastAsia="Arial" w:hAnsi="Arial"/>
                <w:b w:val="1"/>
                <w:sz w:val="21.818199157714844"/>
                <w:szCs w:val="21.818199157714844"/>
                <w:rtl w:val="0"/>
              </w:rPr>
              <w:t xml:space="preserve">CCMP3079 Segurança de Redes de Computadores</w:t>
            </w:r>
          </w:p>
          <w:p w:rsidR="00000000" w:rsidDel="00000000" w:rsidP="00000000" w:rsidRDefault="00000000" w:rsidRPr="00000000" w14:paraId="00000009">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tl w:val="0"/>
              </w:rPr>
            </w:r>
          </w:p>
          <w:p w:rsidR="00000000" w:rsidDel="00000000" w:rsidP="00000000" w:rsidRDefault="00000000" w:rsidRPr="00000000" w14:paraId="0000000A">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Fonts w:ascii="Arial" w:cs="Arial" w:eastAsia="Arial" w:hAnsi="Arial"/>
                <w:b w:val="1"/>
                <w:sz w:val="21.818199157714844"/>
                <w:szCs w:val="21.818199157714844"/>
                <w:rtl w:val="0"/>
              </w:rPr>
              <w:t xml:space="preserve">Prof. Sérgio Mendonça</w:t>
            </w:r>
          </w:p>
          <w:p w:rsidR="00000000" w:rsidDel="00000000" w:rsidP="00000000" w:rsidRDefault="00000000" w:rsidRPr="00000000" w14:paraId="0000000B">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Fonts w:ascii="Arial" w:cs="Arial" w:eastAsia="Arial" w:hAnsi="Arial"/>
                <w:b w:val="1"/>
                <w:sz w:val="21.818199157714844"/>
                <w:szCs w:val="21.818199157714844"/>
                <w:rtl w:val="0"/>
              </w:rPr>
              <w:t xml:space="preserve">Atividade Cap. 02</w:t>
            </w:r>
          </w:p>
          <w:p w:rsidR="00000000" w:rsidDel="00000000" w:rsidP="00000000" w:rsidRDefault="00000000" w:rsidRPr="00000000" w14:paraId="0000000C">
            <w:pPr>
              <w:widowControl w:val="0"/>
              <w:spacing w:after="0" w:before="16.380615234375" w:line="240" w:lineRule="auto"/>
              <w:ind w:left="0"/>
              <w:jc w:val="center"/>
              <w:rPr>
                <w:rFonts w:ascii="Arial" w:cs="Arial" w:eastAsia="Arial" w:hAnsi="Arial"/>
                <w:b w:val="1"/>
                <w:sz w:val="21.818199157714844"/>
                <w:szCs w:val="21.818199157714844"/>
              </w:rPr>
            </w:pPr>
            <w:r w:rsidDel="00000000" w:rsidR="00000000" w:rsidRPr="00000000">
              <w:rPr>
                <w:rFonts w:ascii="Arial" w:cs="Arial" w:eastAsia="Arial" w:hAnsi="Arial"/>
                <w:b w:val="1"/>
                <w:sz w:val="21.818199157714844"/>
                <w:szCs w:val="21.818199157714844"/>
                <w:rtl w:val="0"/>
              </w:rPr>
              <w:t xml:space="preserve">Para 17/10/2023</w:t>
            </w:r>
          </w:p>
        </w:tc>
      </w:tr>
    </w:tbl>
    <w:p w:rsidR="00000000" w:rsidDel="00000000" w:rsidP="00000000" w:rsidRDefault="00000000" w:rsidRPr="00000000" w14:paraId="0000000D">
      <w:pPr>
        <w:widowControl w:val="0"/>
        <w:spacing w:after="0" w:line="276" w:lineRule="auto"/>
        <w:ind w:left="0"/>
        <w:jc w:val="left"/>
        <w:rPr>
          <w:b w:val="1"/>
          <w:sz w:val="18"/>
          <w:szCs w:val="18"/>
        </w:rPr>
      </w:pPr>
      <w:r w:rsidDel="00000000" w:rsidR="00000000" w:rsidRPr="00000000">
        <w:rPr>
          <w:rtl w:val="0"/>
        </w:rPr>
      </w:r>
    </w:p>
    <w:p w:rsidR="00000000" w:rsidDel="00000000" w:rsidP="00000000" w:rsidRDefault="00000000" w:rsidRPr="00000000" w14:paraId="0000000E">
      <w:pPr>
        <w:widowControl w:val="0"/>
        <w:spacing w:after="0" w:line="276" w:lineRule="auto"/>
        <w:ind w:left="0"/>
        <w:jc w:val="left"/>
        <w:rPr>
          <w:b w:val="1"/>
          <w:sz w:val="18"/>
          <w:szCs w:val="18"/>
        </w:rPr>
      </w:pPr>
      <w:r w:rsidDel="00000000" w:rsidR="00000000" w:rsidRPr="00000000">
        <w:rPr>
          <w:rtl w:val="0"/>
        </w:rPr>
      </w:r>
    </w:p>
    <w:p w:rsidR="00000000" w:rsidDel="00000000" w:rsidP="00000000" w:rsidRDefault="00000000" w:rsidRPr="00000000" w14:paraId="0000000F">
      <w:pPr>
        <w:spacing w:after="213" w:lineRule="auto"/>
        <w:rPr/>
      </w:pPr>
      <w:r w:rsidDel="00000000" w:rsidR="00000000" w:rsidRPr="00000000">
        <w:rPr>
          <w:b w:val="1"/>
          <w:rtl w:val="0"/>
        </w:rPr>
        <w:t xml:space="preserve">Nome Completo: </w:t>
      </w:r>
      <w:r w:rsidDel="00000000" w:rsidR="00000000" w:rsidRPr="00000000">
        <w:rPr>
          <w:rtl w:val="0"/>
        </w:rPr>
      </w:r>
    </w:p>
    <w:p w:rsidR="00000000" w:rsidDel="00000000" w:rsidP="00000000" w:rsidRDefault="00000000" w:rsidRPr="00000000" w14:paraId="00000010">
      <w:pPr>
        <w:numPr>
          <w:ilvl w:val="0"/>
          <w:numId w:val="1"/>
        </w:numPr>
        <w:spacing w:after="0" w:afterAutospacing="0" w:lineRule="auto"/>
        <w:ind w:left="720" w:hanging="360"/>
        <w:rPr/>
      </w:pPr>
      <w:r w:rsidDel="00000000" w:rsidR="00000000" w:rsidRPr="00000000">
        <w:rPr>
          <w:rtl w:val="0"/>
        </w:rPr>
        <w:t xml:space="preserve">Izabel Yale Neves Nascimento</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Jonas Ferreira Leal Junior</w:t>
      </w:r>
    </w:p>
    <w:p w:rsidR="00000000" w:rsidDel="00000000" w:rsidP="00000000" w:rsidRDefault="00000000" w:rsidRPr="00000000" w14:paraId="00000012">
      <w:pPr>
        <w:ind w:left="0"/>
        <w:rPr/>
      </w:pPr>
      <w:r w:rsidDel="00000000" w:rsidR="00000000" w:rsidRPr="00000000">
        <w:rPr>
          <w:rtl w:val="0"/>
        </w:rPr>
      </w:r>
    </w:p>
    <w:p w:rsidR="00000000" w:rsidDel="00000000" w:rsidP="00000000" w:rsidRDefault="00000000" w:rsidRPr="00000000" w14:paraId="00000013">
      <w:pPr>
        <w:spacing w:after="156" w:lineRule="auto"/>
        <w:rPr>
          <w:b w:val="1"/>
        </w:rPr>
      </w:pPr>
      <w:r w:rsidDel="00000000" w:rsidR="00000000" w:rsidRPr="00000000">
        <w:rPr>
          <w:b w:val="1"/>
          <w:rtl w:val="0"/>
        </w:rPr>
        <w:t xml:space="preserve">Questões retiradas do livro-texto da disciplina.</w:t>
      </w:r>
    </w:p>
    <w:p w:rsidR="00000000" w:rsidDel="00000000" w:rsidP="00000000" w:rsidRDefault="00000000" w:rsidRPr="00000000" w14:paraId="00000014">
      <w:pPr>
        <w:numPr>
          <w:ilvl w:val="0"/>
          <w:numId w:val="5"/>
        </w:numPr>
        <w:ind w:left="458" w:hanging="350"/>
        <w:rPr>
          <w:b w:val="1"/>
        </w:rPr>
      </w:pPr>
      <w:r w:rsidDel="00000000" w:rsidR="00000000" w:rsidRPr="00000000">
        <w:rPr>
          <w:b w:val="1"/>
          <w:rtl w:val="0"/>
        </w:rPr>
        <w:t xml:space="preserve">Responda (de forma objetiva) as questões a seguir:</w:t>
      </w:r>
    </w:p>
    <w:p w:rsidR="00000000" w:rsidDel="00000000" w:rsidP="00000000" w:rsidRDefault="00000000" w:rsidRPr="00000000" w14:paraId="00000015">
      <w:pPr>
        <w:numPr>
          <w:ilvl w:val="1"/>
          <w:numId w:val="5"/>
        </w:numPr>
        <w:ind w:left="854" w:hanging="398"/>
        <w:rPr>
          <w:b w:val="1"/>
        </w:rPr>
      </w:pPr>
      <w:r w:rsidDel="00000000" w:rsidR="00000000" w:rsidRPr="00000000">
        <w:rPr>
          <w:b w:val="1"/>
          <w:rtl w:val="0"/>
        </w:rPr>
        <w:t xml:space="preserve">Quais são os elementos essenciais de uma cifra simétrica?</w:t>
      </w:r>
    </w:p>
    <w:p w:rsidR="00000000" w:rsidDel="00000000" w:rsidP="00000000" w:rsidRDefault="00000000" w:rsidRPr="00000000" w14:paraId="00000016">
      <w:pPr>
        <w:ind w:left="854" w:firstLine="0"/>
        <w:rPr/>
      </w:pPr>
      <w:r w:rsidDel="00000000" w:rsidR="00000000" w:rsidRPr="00000000">
        <w:rPr>
          <w:b w:val="1"/>
          <w:rtl w:val="0"/>
        </w:rPr>
        <w:t xml:space="preserve"> </w:t>
      </w:r>
      <w:r w:rsidDel="00000000" w:rsidR="00000000" w:rsidRPr="00000000">
        <w:rPr>
          <w:rtl w:val="0"/>
        </w:rPr>
        <w:t xml:space="preserve">Texto claro, algoritmo de encriptação, chave secreta, texto cifrado e algoritmo de decriptação</w:t>
      </w:r>
    </w:p>
    <w:p w:rsidR="00000000" w:rsidDel="00000000" w:rsidP="00000000" w:rsidRDefault="00000000" w:rsidRPr="00000000" w14:paraId="00000017">
      <w:pPr>
        <w:numPr>
          <w:ilvl w:val="1"/>
          <w:numId w:val="5"/>
        </w:numPr>
        <w:ind w:left="854" w:hanging="398"/>
        <w:rPr>
          <w:b w:val="1"/>
        </w:rPr>
      </w:pPr>
      <w:r w:rsidDel="00000000" w:rsidR="00000000" w:rsidRPr="00000000">
        <w:rPr>
          <w:b w:val="1"/>
          <w:rtl w:val="0"/>
        </w:rPr>
        <w:t xml:space="preserve">Quais são as duas funções básicas usadas nos algoritmos de encriptação?</w:t>
      </w:r>
    </w:p>
    <w:p w:rsidR="00000000" w:rsidDel="00000000" w:rsidP="00000000" w:rsidRDefault="00000000" w:rsidRPr="00000000" w14:paraId="00000018">
      <w:pPr>
        <w:ind w:left="854" w:firstLine="0"/>
        <w:rPr/>
      </w:pPr>
      <w:r w:rsidDel="00000000" w:rsidR="00000000" w:rsidRPr="00000000">
        <w:rPr>
          <w:rtl w:val="0"/>
        </w:rPr>
        <w:t xml:space="preserve">Criptografia e descriptografia</w:t>
      </w:r>
    </w:p>
    <w:p w:rsidR="00000000" w:rsidDel="00000000" w:rsidP="00000000" w:rsidRDefault="00000000" w:rsidRPr="00000000" w14:paraId="00000019">
      <w:pPr>
        <w:numPr>
          <w:ilvl w:val="1"/>
          <w:numId w:val="5"/>
        </w:numPr>
        <w:ind w:left="854" w:hanging="398"/>
        <w:rPr>
          <w:b w:val="1"/>
        </w:rPr>
      </w:pPr>
      <w:r w:rsidDel="00000000" w:rsidR="00000000" w:rsidRPr="00000000">
        <w:rPr>
          <w:b w:val="1"/>
          <w:rtl w:val="0"/>
        </w:rPr>
        <w:t xml:space="preserve">Qual é a diferença entre uma cifra de bloco e uma cifra de fluxo?</w:t>
      </w:r>
    </w:p>
    <w:p w:rsidR="00000000" w:rsidDel="00000000" w:rsidP="00000000" w:rsidRDefault="00000000" w:rsidRPr="00000000" w14:paraId="0000001A">
      <w:pPr>
        <w:ind w:left="854" w:firstLine="0"/>
        <w:rPr/>
      </w:pPr>
      <w:r w:rsidDel="00000000" w:rsidR="00000000" w:rsidRPr="00000000">
        <w:rPr>
          <w:rtl w:val="0"/>
        </w:rPr>
        <w:t xml:space="preserve">A cifra de bloco processa os elementos de entrada de um bloco de uma vez e retorna uma saída para cada bloco de entrada, já a cifra de fluxo processa de maneira contínua tendo uma saída de elemento por vez.</w:t>
      </w:r>
    </w:p>
    <w:p w:rsidR="00000000" w:rsidDel="00000000" w:rsidP="00000000" w:rsidRDefault="00000000" w:rsidRPr="00000000" w14:paraId="0000001B">
      <w:pPr>
        <w:numPr>
          <w:ilvl w:val="1"/>
          <w:numId w:val="5"/>
        </w:numPr>
        <w:ind w:left="854" w:hanging="398"/>
        <w:rPr>
          <w:b w:val="1"/>
        </w:rPr>
      </w:pPr>
      <w:r w:rsidDel="00000000" w:rsidR="00000000" w:rsidRPr="00000000">
        <w:rPr>
          <w:b w:val="1"/>
          <w:rtl w:val="0"/>
        </w:rPr>
        <w:t xml:space="preserve">Quais são as duas técnicas gerais para atacar uma cifra?</w:t>
      </w:r>
    </w:p>
    <w:p w:rsidR="00000000" w:rsidDel="00000000" w:rsidP="00000000" w:rsidRDefault="00000000" w:rsidRPr="00000000" w14:paraId="0000001C">
      <w:pPr>
        <w:numPr>
          <w:ilvl w:val="0"/>
          <w:numId w:val="3"/>
        </w:numPr>
        <w:spacing w:after="0" w:afterAutospacing="0"/>
        <w:ind w:left="1440" w:hanging="360"/>
        <w:rPr>
          <w:u w:val="none"/>
        </w:rPr>
      </w:pPr>
      <w:r w:rsidDel="00000000" w:rsidR="00000000" w:rsidRPr="00000000">
        <w:rPr>
          <w:rtl w:val="0"/>
        </w:rPr>
        <w:t xml:space="preserve">Criptoanálise: através de uma análise estratégica do texto claro, em partes ou completo, consegue extrair uma lógica para dedução da cifra.</w:t>
      </w:r>
    </w:p>
    <w:p w:rsidR="00000000" w:rsidDel="00000000" w:rsidP="00000000" w:rsidRDefault="00000000" w:rsidRPr="00000000" w14:paraId="0000001D">
      <w:pPr>
        <w:numPr>
          <w:ilvl w:val="0"/>
          <w:numId w:val="3"/>
        </w:numPr>
        <w:spacing w:after="0" w:afterAutospacing="0"/>
        <w:ind w:left="1440" w:hanging="360"/>
        <w:rPr>
          <w:u w:val="none"/>
        </w:rPr>
      </w:pPr>
      <w:r w:rsidDel="00000000" w:rsidR="00000000" w:rsidRPr="00000000">
        <w:rPr>
          <w:rtl w:val="0"/>
        </w:rPr>
        <w:t xml:space="preserve">Ataque por força bruta: quando a decriptação ocorre por tentativa e erro das possibilidades de cifra.</w:t>
      </w:r>
    </w:p>
    <w:p w:rsidR="00000000" w:rsidDel="00000000" w:rsidP="00000000" w:rsidRDefault="00000000" w:rsidRPr="00000000" w14:paraId="0000001E">
      <w:pPr>
        <w:numPr>
          <w:ilvl w:val="1"/>
          <w:numId w:val="5"/>
        </w:numPr>
        <w:ind w:left="854" w:hanging="398"/>
        <w:rPr>
          <w:b w:val="1"/>
        </w:rPr>
      </w:pPr>
      <w:r w:rsidDel="00000000" w:rsidR="00000000" w:rsidRPr="00000000">
        <w:rPr>
          <w:b w:val="1"/>
          <w:rtl w:val="0"/>
        </w:rPr>
        <w:t xml:space="preserve">Quais são os dois problemas com o one-time pad?</w:t>
      </w:r>
    </w:p>
    <w:p w:rsidR="00000000" w:rsidDel="00000000" w:rsidP="00000000" w:rsidRDefault="00000000" w:rsidRPr="00000000" w14:paraId="0000001F">
      <w:pPr>
        <w:numPr>
          <w:ilvl w:val="0"/>
          <w:numId w:val="4"/>
        </w:numPr>
        <w:spacing w:after="0" w:afterAutospacing="0"/>
        <w:ind w:left="1440" w:hanging="360"/>
        <w:rPr/>
      </w:pPr>
      <w:r w:rsidDel="00000000" w:rsidR="00000000" w:rsidRPr="00000000">
        <w:rPr>
          <w:rtl w:val="0"/>
        </w:rPr>
        <w:t xml:space="preserve">Tamanho da chave: para maior confiabilidade essa cifra requer que a criptografia seja muito longa, proporcional ao da mensagem criptografada. Isso acarreta em problemas no transporte e armazenamento da cifra.</w:t>
      </w:r>
    </w:p>
    <w:p w:rsidR="00000000" w:rsidDel="00000000" w:rsidP="00000000" w:rsidRDefault="00000000" w:rsidRPr="00000000" w14:paraId="00000020">
      <w:pPr>
        <w:numPr>
          <w:ilvl w:val="0"/>
          <w:numId w:val="4"/>
        </w:numPr>
        <w:spacing w:after="0" w:afterAutospacing="0"/>
        <w:ind w:left="1440" w:hanging="360"/>
        <w:rPr>
          <w:u w:val="none"/>
        </w:rPr>
      </w:pPr>
      <w:r w:rsidDel="00000000" w:rsidR="00000000" w:rsidRPr="00000000">
        <w:rPr>
          <w:rtl w:val="0"/>
        </w:rPr>
        <w:t xml:space="preserve">Reutilização da chave: não é possível a reutilização de uma mesma chave, pois cada uma é gerada para criptografar uma mensagem específica.</w:t>
      </w:r>
    </w:p>
    <w:p w:rsidR="00000000" w:rsidDel="00000000" w:rsidP="00000000" w:rsidRDefault="00000000" w:rsidRPr="00000000" w14:paraId="00000021">
      <w:pPr>
        <w:numPr>
          <w:ilvl w:val="1"/>
          <w:numId w:val="5"/>
        </w:numPr>
        <w:ind w:left="854" w:hanging="398"/>
        <w:rPr>
          <w:b w:val="1"/>
        </w:rPr>
      </w:pPr>
      <w:r w:rsidDel="00000000" w:rsidR="00000000" w:rsidRPr="00000000">
        <w:rPr>
          <w:b w:val="1"/>
          <w:rtl w:val="0"/>
        </w:rPr>
        <w:t xml:space="preserve">O que é uma cifra de transposição?</w:t>
      </w:r>
    </w:p>
    <w:p w:rsidR="00000000" w:rsidDel="00000000" w:rsidP="00000000" w:rsidRDefault="00000000" w:rsidRPr="00000000" w14:paraId="00000022">
      <w:pPr>
        <w:ind w:left="854" w:firstLine="0"/>
        <w:rPr/>
      </w:pPr>
      <w:r w:rsidDel="00000000" w:rsidR="00000000" w:rsidRPr="00000000">
        <w:rPr>
          <w:rtl w:val="0"/>
        </w:rPr>
        <w:t xml:space="preserve">É um tipo de cifra que utiliza de permutação nos caracteres do texto claro. Essa permutação utilizada pode variar de tipo, como por exemplo, trocar linhas por colunas.</w:t>
      </w:r>
    </w:p>
    <w:p w:rsidR="00000000" w:rsidDel="00000000" w:rsidP="00000000" w:rsidRDefault="00000000" w:rsidRPr="00000000" w14:paraId="00000023">
      <w:pPr>
        <w:numPr>
          <w:ilvl w:val="1"/>
          <w:numId w:val="5"/>
        </w:numPr>
        <w:spacing w:after="162" w:lineRule="auto"/>
        <w:ind w:left="854" w:hanging="398"/>
        <w:rPr>
          <w:b w:val="1"/>
        </w:rPr>
      </w:pPr>
      <w:r w:rsidDel="00000000" w:rsidR="00000000" w:rsidRPr="00000000">
        <w:rPr>
          <w:b w:val="1"/>
          <w:rtl w:val="0"/>
        </w:rPr>
        <w:t xml:space="preserve">O que é esteganografia?</w:t>
      </w:r>
    </w:p>
    <w:p w:rsidR="00000000" w:rsidDel="00000000" w:rsidP="00000000" w:rsidRDefault="00000000" w:rsidRPr="00000000" w14:paraId="00000024">
      <w:pPr>
        <w:spacing w:after="162" w:lineRule="auto"/>
        <w:ind w:left="854" w:firstLine="0"/>
        <w:rPr/>
      </w:pPr>
      <w:r w:rsidDel="00000000" w:rsidR="00000000" w:rsidRPr="00000000">
        <w:rPr>
          <w:rtl w:val="0"/>
        </w:rPr>
        <w:t xml:space="preserve">É uma técnica para esconder mensagens dentro de um texto aparentemente comum, porém possui alguma característica que quando desvendada revela a mensagem escondida, por exemplo, a primeira palavra de cada parágrafo do texto quando juntas revelam a mensagem real.</w:t>
      </w:r>
    </w:p>
    <w:p w:rsidR="00000000" w:rsidDel="00000000" w:rsidP="00000000" w:rsidRDefault="00000000" w:rsidRPr="00000000" w14:paraId="00000025">
      <w:pPr>
        <w:numPr>
          <w:ilvl w:val="0"/>
          <w:numId w:val="5"/>
        </w:numPr>
        <w:spacing w:after="380" w:lineRule="auto"/>
        <w:ind w:left="458" w:hanging="350"/>
        <w:rPr>
          <w:b w:val="1"/>
        </w:rPr>
      </w:pPr>
      <w:r w:rsidDel="00000000" w:rsidR="00000000" w:rsidRPr="00000000">
        <w:rPr>
          <w:b w:val="1"/>
          <w:rtl w:val="0"/>
        </w:rPr>
        <w:t xml:space="preserve">Uma generalização da cifra de César, conhecida como cifra de César afim, tem a seguinte forma: a cada letra de texto claro </w:t>
      </w:r>
      <w:r w:rsidDel="00000000" w:rsidR="00000000" w:rsidRPr="00000000">
        <w:rPr>
          <w:b w:val="1"/>
          <w:i w:val="1"/>
          <w:rtl w:val="0"/>
        </w:rPr>
        <w:t xml:space="preserve">p</w:t>
      </w:r>
      <w:r w:rsidDel="00000000" w:rsidR="00000000" w:rsidRPr="00000000">
        <w:rPr>
          <w:b w:val="1"/>
          <w:rtl w:val="0"/>
        </w:rPr>
        <w:t xml:space="preserve">, substitua-a pela letra de texto cifrado </w:t>
      </w:r>
      <w:r w:rsidDel="00000000" w:rsidR="00000000" w:rsidRPr="00000000">
        <w:rPr>
          <w:b w:val="1"/>
          <w:i w:val="1"/>
          <w:rtl w:val="0"/>
        </w:rPr>
        <w:t xml:space="preserve">C</w:t>
      </w:r>
      <w:r w:rsidDel="00000000" w:rsidR="00000000" w:rsidRPr="00000000">
        <w:rPr>
          <w:b w:val="1"/>
          <w:rtl w:val="0"/>
        </w:rPr>
        <w:t xml:space="preserve">:</w:t>
      </w:r>
    </w:p>
    <w:p w:rsidR="00000000" w:rsidDel="00000000" w:rsidP="00000000" w:rsidRDefault="00000000" w:rsidRPr="00000000" w14:paraId="00000026">
      <w:pPr>
        <w:tabs>
          <w:tab w:val="center" w:leader="none" w:pos="4410"/>
          <w:tab w:val="center" w:leader="none" w:pos="6225"/>
        </w:tabs>
        <w:spacing w:after="215" w:line="259" w:lineRule="auto"/>
        <w:ind w:left="0" w:firstLine="0"/>
        <w:jc w:val="left"/>
        <w:rPr>
          <w:b w:val="1"/>
        </w:rPr>
      </w:pPr>
      <w:r w:rsidDel="00000000" w:rsidR="00000000" w:rsidRPr="00000000">
        <w:rPr>
          <w:b w:val="1"/>
          <w:rtl w:val="0"/>
        </w:rPr>
        <w:tab/>
      </w:r>
      <w:r w:rsidDel="00000000" w:rsidR="00000000" w:rsidRPr="00000000">
        <w:rPr>
          <w:rFonts w:ascii="Cambria" w:cs="Cambria" w:eastAsia="Cambria" w:hAnsi="Cambria"/>
          <w:b w:val="1"/>
          <w:i w:val="1"/>
          <w:rtl w:val="0"/>
        </w:rPr>
        <w:t xml:space="preserve">C </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i w:val="1"/>
          <w:rtl w:val="0"/>
        </w:rPr>
        <w:t xml:space="preserve">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a,b</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,p</w:t>
      </w:r>
      <w:r w:rsidDel="00000000" w:rsidR="00000000" w:rsidRPr="00000000">
        <w:rPr>
          <w:rFonts w:ascii="Cambria" w:cs="Cambria" w:eastAsia="Cambria" w:hAnsi="Cambria"/>
          <w:b w:val="1"/>
          <w:rtl w:val="0"/>
        </w:rPr>
        <w:t xml:space="preserve">) = (</w:t>
      </w:r>
      <w:r w:rsidDel="00000000" w:rsidR="00000000" w:rsidRPr="00000000">
        <w:rPr>
          <w:rFonts w:ascii="Cambria" w:cs="Cambria" w:eastAsia="Cambria" w:hAnsi="Cambria"/>
          <w:b w:val="1"/>
          <w:i w:val="1"/>
          <w:rtl w:val="0"/>
        </w:rPr>
        <w:t xml:space="preserve">ap </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i w:val="1"/>
          <w:rtl w:val="0"/>
        </w:rPr>
        <w:t xml:space="preserve">b</w:t>
      </w:r>
      <w:r w:rsidDel="00000000" w:rsidR="00000000" w:rsidRPr="00000000">
        <w:rPr>
          <w:rFonts w:ascii="Cambria" w:cs="Cambria" w:eastAsia="Cambria" w:hAnsi="Cambria"/>
          <w:b w:val="1"/>
          <w:rtl w:val="0"/>
        </w:rPr>
        <w:t xml:space="preserve">)</w:t>
        <w:tab/>
        <w:t xml:space="preserve">mod 26</w:t>
      </w:r>
      <w:r w:rsidDel="00000000" w:rsidR="00000000" w:rsidRPr="00000000">
        <w:rPr>
          <w:rtl w:val="0"/>
        </w:rPr>
      </w:r>
    </w:p>
    <w:p w:rsidR="00000000" w:rsidDel="00000000" w:rsidP="00000000" w:rsidRDefault="00000000" w:rsidRPr="00000000" w14:paraId="00000027">
      <w:pPr>
        <w:spacing w:after="83" w:lineRule="auto"/>
        <w:ind w:left="396" w:firstLine="0"/>
        <w:rPr>
          <w:b w:val="1"/>
        </w:rPr>
      </w:pPr>
      <w:r w:rsidDel="00000000" w:rsidR="00000000" w:rsidRPr="00000000">
        <w:rPr>
          <w:b w:val="1"/>
          <w:rtl w:val="0"/>
        </w:rPr>
        <w:t xml:space="preserve">Um requisito básico de qualquer algoritmo de encriptação é que ele seja um para um. Ou seja, se </w:t>
      </w:r>
      <w:r w:rsidDel="00000000" w:rsidR="00000000" w:rsidRPr="00000000">
        <w:rPr>
          <w:rFonts w:ascii="Cambria" w:cs="Cambria" w:eastAsia="Cambria" w:hAnsi="Cambria"/>
          <w:b w:val="1"/>
          <w:i w:val="1"/>
          <w:rtl w:val="0"/>
        </w:rPr>
        <w:t xml:space="preserve">p </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i w:val="1"/>
          <w:rtl w:val="0"/>
        </w:rPr>
        <w:t xml:space="preserve">q</w:t>
      </w:r>
      <w:r w:rsidDel="00000000" w:rsidR="00000000" w:rsidRPr="00000000">
        <w:rPr>
          <w:b w:val="1"/>
          <w:rtl w:val="0"/>
        </w:rPr>
        <w:t xml:space="preserve">, então </w:t>
      </w:r>
      <w:r w:rsidDel="00000000" w:rsidR="00000000" w:rsidRPr="00000000">
        <w:rPr>
          <w:rFonts w:ascii="Cambria" w:cs="Cambria" w:eastAsia="Cambria" w:hAnsi="Cambria"/>
          <w:b w:val="1"/>
          <w:i w:val="1"/>
          <w:rtl w:val="0"/>
        </w:rPr>
        <w:t xml:space="preserve">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k,p</w:t>
      </w:r>
      <w:r w:rsidDel="00000000" w:rsidR="00000000" w:rsidRPr="00000000">
        <w:rPr>
          <w:rFonts w:ascii="Cambria" w:cs="Cambria" w:eastAsia="Cambria" w:hAnsi="Cambria"/>
          <w:b w:val="1"/>
          <w:rtl w:val="0"/>
        </w:rPr>
        <w:t xml:space="preserve">) ̸= </w:t>
      </w:r>
      <w:r w:rsidDel="00000000" w:rsidR="00000000" w:rsidRPr="00000000">
        <w:rPr>
          <w:rFonts w:ascii="Cambria" w:cs="Cambria" w:eastAsia="Cambria" w:hAnsi="Cambria"/>
          <w:b w:val="1"/>
          <w:i w:val="1"/>
          <w:rtl w:val="0"/>
        </w:rPr>
        <w:t xml:space="preserve">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k,q</w:t>
      </w:r>
      <w:r w:rsidDel="00000000" w:rsidR="00000000" w:rsidRPr="00000000">
        <w:rPr>
          <w:rFonts w:ascii="Cambria" w:cs="Cambria" w:eastAsia="Cambria" w:hAnsi="Cambria"/>
          <w:b w:val="1"/>
          <w:rtl w:val="0"/>
        </w:rPr>
        <w:t xml:space="preserve">)</w:t>
      </w:r>
      <w:r w:rsidDel="00000000" w:rsidR="00000000" w:rsidRPr="00000000">
        <w:rPr>
          <w:b w:val="1"/>
          <w:rtl w:val="0"/>
        </w:rPr>
        <w:t xml:space="preserve">. Caso contrário, a decriptação é impossível, pois mais de um caractere de texto claro é mapeado no mesmo caractere de texto cifrado. A cifra de César afim não é um-para-um para todos os valores de </w:t>
      </w:r>
      <w:r w:rsidDel="00000000" w:rsidR="00000000" w:rsidRPr="00000000">
        <w:rPr>
          <w:rFonts w:ascii="Cambria" w:cs="Cambria" w:eastAsia="Cambria" w:hAnsi="Cambria"/>
          <w:b w:val="1"/>
          <w:i w:val="1"/>
          <w:rtl w:val="0"/>
        </w:rPr>
        <w:t xml:space="preserve">a</w:t>
      </w:r>
      <w:r w:rsidDel="00000000" w:rsidR="00000000" w:rsidRPr="00000000">
        <w:rPr>
          <w:b w:val="1"/>
          <w:rtl w:val="0"/>
        </w:rPr>
        <w:t xml:space="preserve">. Por exemplo, para </w:t>
      </w:r>
      <w:r w:rsidDel="00000000" w:rsidR="00000000" w:rsidRPr="00000000">
        <w:rPr>
          <w:rFonts w:ascii="Cambria" w:cs="Cambria" w:eastAsia="Cambria" w:hAnsi="Cambria"/>
          <w:b w:val="1"/>
          <w:i w:val="1"/>
          <w:rtl w:val="0"/>
        </w:rPr>
        <w:t xml:space="preserve">a </w:t>
      </w:r>
      <w:r w:rsidDel="00000000" w:rsidR="00000000" w:rsidRPr="00000000">
        <w:rPr>
          <w:rFonts w:ascii="Cambria" w:cs="Cambria" w:eastAsia="Cambria" w:hAnsi="Cambria"/>
          <w:b w:val="1"/>
          <w:rtl w:val="0"/>
        </w:rPr>
        <w:t xml:space="preserve">= 2 </w:t>
      </w:r>
      <w:r w:rsidDel="00000000" w:rsidR="00000000" w:rsidRPr="00000000">
        <w:rPr>
          <w:b w:val="1"/>
          <w:rtl w:val="0"/>
        </w:rPr>
        <w:t xml:space="preserve">e </w:t>
      </w:r>
      <w:r w:rsidDel="00000000" w:rsidR="00000000" w:rsidRPr="00000000">
        <w:rPr>
          <w:rFonts w:ascii="Cambria" w:cs="Cambria" w:eastAsia="Cambria" w:hAnsi="Cambria"/>
          <w:b w:val="1"/>
          <w:i w:val="1"/>
          <w:rtl w:val="0"/>
        </w:rPr>
        <w:t xml:space="preserve">b </w:t>
      </w:r>
      <w:r w:rsidDel="00000000" w:rsidR="00000000" w:rsidRPr="00000000">
        <w:rPr>
          <w:rFonts w:ascii="Cambria" w:cs="Cambria" w:eastAsia="Cambria" w:hAnsi="Cambria"/>
          <w:b w:val="1"/>
          <w:rtl w:val="0"/>
        </w:rPr>
        <w:t xml:space="preserve">= 3</w:t>
      </w:r>
      <w:r w:rsidDel="00000000" w:rsidR="00000000" w:rsidRPr="00000000">
        <w:rPr>
          <w:b w:val="1"/>
          <w:rtl w:val="0"/>
        </w:rPr>
        <w:t xml:space="preserve">, então </w:t>
      </w:r>
      <w:r w:rsidDel="00000000" w:rsidR="00000000" w:rsidRPr="00000000">
        <w:rPr>
          <w:rFonts w:ascii="Cambria" w:cs="Cambria" w:eastAsia="Cambria" w:hAnsi="Cambria"/>
          <w:b w:val="1"/>
          <w:i w:val="1"/>
          <w:rtl w:val="0"/>
        </w:rPr>
        <w:t xml:space="preserve">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a,b</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w:t>
      </w:r>
      <w:r w:rsidDel="00000000" w:rsidR="00000000" w:rsidRPr="00000000">
        <w:rPr>
          <w:rFonts w:ascii="Cambria" w:cs="Cambria" w:eastAsia="Cambria" w:hAnsi="Cambria"/>
          <w:b w:val="1"/>
          <w:rtl w:val="0"/>
        </w:rPr>
        <w:t xml:space="preserve">0) = </w:t>
      </w:r>
      <w:r w:rsidDel="00000000" w:rsidR="00000000" w:rsidRPr="00000000">
        <w:rPr>
          <w:rFonts w:ascii="Cambria" w:cs="Cambria" w:eastAsia="Cambria" w:hAnsi="Cambria"/>
          <w:b w:val="1"/>
          <w:i w:val="1"/>
          <w:rtl w:val="0"/>
        </w:rPr>
        <w:t xml:space="preserve">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a,b</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i w:val="1"/>
          <w:rtl w:val="0"/>
        </w:rPr>
        <w:t xml:space="preserve">,</w:t>
      </w:r>
      <w:r w:rsidDel="00000000" w:rsidR="00000000" w:rsidRPr="00000000">
        <w:rPr>
          <w:rFonts w:ascii="Cambria" w:cs="Cambria" w:eastAsia="Cambria" w:hAnsi="Cambria"/>
          <w:b w:val="1"/>
          <w:rtl w:val="0"/>
        </w:rPr>
        <w:t xml:space="preserve">13) = 3</w:t>
      </w:r>
      <w:r w:rsidDel="00000000" w:rsidR="00000000" w:rsidRPr="00000000">
        <w:rPr>
          <w:b w:val="1"/>
          <w:rtl w:val="0"/>
        </w:rPr>
        <w:t xml:space="preserve">.</w:t>
      </w:r>
    </w:p>
    <w:p w:rsidR="00000000" w:rsidDel="00000000" w:rsidP="00000000" w:rsidRDefault="00000000" w:rsidRPr="00000000" w14:paraId="00000028">
      <w:pPr>
        <w:numPr>
          <w:ilvl w:val="1"/>
          <w:numId w:val="5"/>
        </w:numPr>
        <w:ind w:left="854" w:hanging="398"/>
        <w:rPr>
          <w:b w:val="1"/>
        </w:rPr>
      </w:pPr>
      <w:r w:rsidDel="00000000" w:rsidR="00000000" w:rsidRPr="00000000">
        <w:rPr>
          <w:b w:val="1"/>
          <w:rtl w:val="0"/>
        </w:rPr>
        <w:t xml:space="preserve">existem limitações sobre o valor de b? explique por que sim ou por que não.</w:t>
      </w:r>
    </w:p>
    <w:p w:rsidR="00000000" w:rsidDel="00000000" w:rsidP="00000000" w:rsidRDefault="00000000" w:rsidRPr="00000000" w14:paraId="00000029">
      <w:pPr>
        <w:ind w:left="854" w:firstLine="0"/>
        <w:rPr/>
      </w:pPr>
      <w:r w:rsidDel="00000000" w:rsidR="00000000" w:rsidRPr="00000000">
        <w:rPr>
          <w:rtl w:val="0"/>
        </w:rPr>
        <w:t xml:space="preserve">Como o mod 26 para essa cifra, então b deve ser coprimo de 26, ou seja, deve ser um valor que que não tenha fator comum com 26, com exceção do 1, para assim o mapeamento não haver repetições.</w:t>
      </w:r>
    </w:p>
    <w:p w:rsidR="00000000" w:rsidDel="00000000" w:rsidP="00000000" w:rsidRDefault="00000000" w:rsidRPr="00000000" w14:paraId="0000002A">
      <w:pPr>
        <w:numPr>
          <w:ilvl w:val="1"/>
          <w:numId w:val="5"/>
        </w:numPr>
        <w:ind w:left="854" w:hanging="398"/>
        <w:rPr>
          <w:b w:val="1"/>
        </w:rPr>
      </w:pPr>
      <w:r w:rsidDel="00000000" w:rsidR="00000000" w:rsidRPr="00000000">
        <w:rPr>
          <w:b w:val="1"/>
          <w:rtl w:val="0"/>
        </w:rPr>
        <w:t xml:space="preserve">determine quais valores de a não são permitidos.</w:t>
      </w:r>
    </w:p>
    <w:p w:rsidR="00000000" w:rsidDel="00000000" w:rsidP="00000000" w:rsidRDefault="00000000" w:rsidRPr="00000000" w14:paraId="0000002B">
      <w:pPr>
        <w:ind w:left="854" w:firstLine="0"/>
        <w:rPr/>
      </w:pPr>
      <w:r w:rsidDel="00000000" w:rsidR="00000000" w:rsidRPr="00000000">
        <w:rPr>
          <w:rtl w:val="0"/>
        </w:rPr>
        <w:t xml:space="preserve">Já a é o contrário, sua restrição é sobre não ser coprimo de 26, então todo valor que tiver fator comum com 26 com exceção do 1 é permitido para a.</w:t>
      </w:r>
    </w:p>
    <w:p w:rsidR="00000000" w:rsidDel="00000000" w:rsidP="00000000" w:rsidRDefault="00000000" w:rsidRPr="00000000" w14:paraId="0000002C">
      <w:pPr>
        <w:numPr>
          <w:ilvl w:val="1"/>
          <w:numId w:val="5"/>
        </w:numPr>
        <w:spacing w:after="190" w:lineRule="auto"/>
        <w:ind w:left="854" w:hanging="398"/>
        <w:rPr>
          <w:b w:val="1"/>
        </w:rPr>
      </w:pPr>
      <w:r w:rsidDel="00000000" w:rsidR="00000000" w:rsidRPr="00000000">
        <w:rPr>
          <w:b w:val="1"/>
          <w:rtl w:val="0"/>
        </w:rPr>
        <w:t xml:space="preserve">ofereça uma afirmação geral sobre quais valores de a são e não são permitidos. Justifique-a.</w:t>
      </w:r>
    </w:p>
    <w:p w:rsidR="00000000" w:rsidDel="00000000" w:rsidP="00000000" w:rsidRDefault="00000000" w:rsidRPr="00000000" w14:paraId="0000002D">
      <w:pPr>
        <w:spacing w:after="190" w:lineRule="auto"/>
        <w:ind w:left="854" w:firstLine="0"/>
        <w:rPr/>
      </w:pPr>
      <w:r w:rsidDel="00000000" w:rsidR="00000000" w:rsidRPr="00000000">
        <w:rPr>
          <w:rtl w:val="0"/>
        </w:rPr>
        <w:t xml:space="preserve">Valores permitidos para ‘a’ são os coprimos com 26, aqueles que não tem fatores comum com 26 exceto 1.</w:t>
      </w:r>
    </w:p>
    <w:p w:rsidR="00000000" w:rsidDel="00000000" w:rsidP="00000000" w:rsidRDefault="00000000" w:rsidRPr="00000000" w14:paraId="0000002E">
      <w:pPr>
        <w:spacing w:after="190" w:lineRule="auto"/>
        <w:ind w:left="854" w:firstLine="0"/>
        <w:rPr/>
      </w:pPr>
      <w:r w:rsidDel="00000000" w:rsidR="00000000" w:rsidRPr="00000000">
        <w:rPr>
          <w:rtl w:val="0"/>
        </w:rPr>
        <w:t xml:space="preserve">Valores permitidos para ‘b’ são os que possuem fator comum com 26.</w:t>
      </w:r>
    </w:p>
    <w:p w:rsidR="00000000" w:rsidDel="00000000" w:rsidP="00000000" w:rsidRDefault="00000000" w:rsidRPr="00000000" w14:paraId="0000002F">
      <w:pPr>
        <w:spacing w:after="190" w:lineRule="auto"/>
        <w:ind w:left="854" w:firstLine="0"/>
        <w:rPr/>
      </w:pPr>
      <w:r w:rsidDel="00000000" w:rsidR="00000000" w:rsidRPr="00000000">
        <w:rPr>
          <w:rtl w:val="0"/>
        </w:rPr>
        <w:t xml:space="preserve">Essas restrições são aplicadas para que a cifra atenda sua característica de um para um, se a puder ter fator comum com 26 pode gerar uma repetição no mapeamento, o mesmo se aplica para b.</w:t>
      </w:r>
    </w:p>
    <w:p w:rsidR="00000000" w:rsidDel="00000000" w:rsidP="00000000" w:rsidRDefault="00000000" w:rsidRPr="00000000" w14:paraId="00000030">
      <w:pPr>
        <w:numPr>
          <w:ilvl w:val="0"/>
          <w:numId w:val="5"/>
        </w:numPr>
        <w:ind w:left="458" w:hanging="350"/>
        <w:rPr>
          <w:b w:val="1"/>
        </w:rPr>
      </w:pPr>
      <w:r w:rsidDel="00000000" w:rsidR="00000000" w:rsidRPr="00000000">
        <w:rPr>
          <w:b w:val="1"/>
          <w:rtl w:val="0"/>
        </w:rPr>
        <w:t xml:space="preserve">(a) Encripte a mensagem “meet me at the usual place at ten rather than eight oclock” usando a cifra de Hill com a chave </w:t>
      </w:r>
      <w:r w:rsidDel="00000000" w:rsidR="00000000" w:rsidRPr="00000000">
        <w:rPr>
          <w:b w:val="1"/>
        </w:rPr>
        <w:drawing>
          <wp:inline distB="0" distT="0" distL="0" distR="0">
            <wp:extent cx="417576" cy="335280"/>
            <wp:effectExtent b="0" l="0" r="0" t="0"/>
            <wp:docPr id="185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7576" cy="335280"/>
                    </a:xfrm>
                    <a:prstGeom prst="rect"/>
                    <a:ln/>
                  </pic:spPr>
                </pic:pic>
              </a:graphicData>
            </a:graphic>
          </wp:inline>
        </w:drawing>
      </w:r>
      <w:r w:rsidDel="00000000" w:rsidR="00000000" w:rsidRPr="00000000">
        <w:rPr>
          <w:b w:val="1"/>
          <w:rtl w:val="0"/>
        </w:rPr>
        <w:t xml:space="preserve">. Mostre seus cálculos e o resultado.</w:t>
      </w:r>
    </w:p>
    <w:p w:rsidR="00000000" w:rsidDel="00000000" w:rsidP="00000000" w:rsidRDefault="00000000" w:rsidRPr="00000000" w14:paraId="00000031">
      <w:pPr>
        <w:ind w:left="459" w:firstLine="0"/>
        <w:rPr>
          <w:b w:val="1"/>
        </w:rPr>
      </w:pPr>
      <w:r w:rsidDel="00000000" w:rsidR="00000000" w:rsidRPr="00000000">
        <w:rPr>
          <w:rtl w:val="0"/>
        </w:rPr>
      </w:r>
    </w:p>
    <w:tbl>
      <w:tblPr>
        <w:tblStyle w:val="Table2"/>
        <w:tblW w:w="8901.0" w:type="dxa"/>
        <w:jc w:val="left"/>
        <w:tblInd w:w="45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tblGridChange w:id="0">
          <w:tblGrid>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gridCol w:w="342.346153846153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2"/>
                <w:szCs w:val="12"/>
              </w:rPr>
            </w:pPr>
            <w:r w:rsidDel="00000000" w:rsidR="00000000" w:rsidRPr="00000000">
              <w:rPr>
                <w:b w:val="1"/>
                <w:sz w:val="12"/>
                <w:szCs w:val="12"/>
                <w:rtl w:val="0"/>
              </w:rPr>
              <w:t xml:space="preserve">Z</w:t>
            </w:r>
          </w:p>
        </w:tc>
      </w:tr>
    </w:tbl>
    <w:p w:rsidR="00000000" w:rsidDel="00000000" w:rsidP="00000000" w:rsidRDefault="00000000" w:rsidRPr="00000000" w14:paraId="00000066">
      <w:pPr>
        <w:ind w:left="459" w:firstLine="0"/>
        <w:rPr>
          <w:sz w:val="12"/>
          <w:szCs w:val="12"/>
        </w:rPr>
      </w:pPr>
      <w:r w:rsidDel="00000000" w:rsidR="00000000" w:rsidRPr="00000000">
        <w:rPr>
          <w:rtl w:val="0"/>
        </w:rPr>
      </w:r>
    </w:p>
    <w:p w:rsidR="00000000" w:rsidDel="00000000" w:rsidP="00000000" w:rsidRDefault="00000000" w:rsidRPr="00000000" w14:paraId="00000067">
      <w:pPr>
        <w:ind w:left="459" w:firstLine="0"/>
        <w:rPr/>
      </w:pPr>
      <w:r w:rsidDel="00000000" w:rsidR="00000000" w:rsidRPr="00000000">
        <w:rPr>
          <w:rtl w:val="0"/>
        </w:rPr>
        <w:t xml:space="preserve">Mensagem Criptografada: </w:t>
      </w:r>
      <w:r w:rsidDel="00000000" w:rsidR="00000000" w:rsidRPr="00000000">
        <w:rPr>
          <w:rFonts w:ascii="Courier New" w:cs="Courier New" w:eastAsia="Courier New" w:hAnsi="Courier New"/>
          <w:color w:val="333333"/>
          <w:sz w:val="21"/>
          <w:szCs w:val="21"/>
          <w:highlight w:val="white"/>
          <w:rtl w:val="0"/>
        </w:rPr>
        <w:t xml:space="preserve">yybtyyrdyvgacedzihkokqgbxdxqyvrfyvnnyulvhsvhgskg</w:t>
      </w:r>
      <w:r w:rsidDel="00000000" w:rsidR="00000000" w:rsidRPr="00000000">
        <w:rPr>
          <w:rtl w:val="0"/>
        </w:rPr>
      </w:r>
    </w:p>
    <w:p w:rsidR="00000000" w:rsidDel="00000000" w:rsidP="00000000" w:rsidRDefault="00000000" w:rsidRPr="00000000" w14:paraId="00000068">
      <w:pPr>
        <w:ind w:left="459" w:firstLine="0"/>
        <w:rPr>
          <w:b w:val="1"/>
        </w:rPr>
      </w:pPr>
      <w:r w:rsidDel="00000000" w:rsidR="00000000" w:rsidRPr="00000000">
        <w:rPr>
          <w:sz w:val="12"/>
          <w:szCs w:val="12"/>
        </w:rPr>
        <w:drawing>
          <wp:inline distB="114300" distT="114300" distL="114300" distR="114300">
            <wp:extent cx="2728913" cy="3629268"/>
            <wp:effectExtent b="0" l="0" r="0" t="0"/>
            <wp:docPr id="184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728913" cy="3629268"/>
                    </a:xfrm>
                    <a:prstGeom prst="rect"/>
                    <a:ln/>
                  </pic:spPr>
                </pic:pic>
              </a:graphicData>
            </a:graphic>
          </wp:inline>
        </w:drawing>
      </w:r>
      <w:r w:rsidDel="00000000" w:rsidR="00000000" w:rsidRPr="00000000">
        <w:rPr>
          <w:b w:val="1"/>
          <w:sz w:val="12"/>
          <w:szCs w:val="12"/>
        </w:rPr>
        <w:drawing>
          <wp:inline distB="114300" distT="114300" distL="114300" distR="114300">
            <wp:extent cx="2709863" cy="3613150"/>
            <wp:effectExtent b="0" l="0" r="0" t="0"/>
            <wp:docPr id="185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09863" cy="36131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459" w:firstLine="0"/>
        <w:rPr>
          <w:b w:val="1"/>
        </w:rPr>
      </w:pPr>
      <w:r w:rsidDel="00000000" w:rsidR="00000000" w:rsidRPr="00000000">
        <w:rPr>
          <w:b w:val="1"/>
          <w:rtl w:val="0"/>
        </w:rPr>
        <w:t xml:space="preserve">(b) Mostre os cálculos para a decriptação correspondente do texto cifrado a fim de recuperar o texto claro original.</w:t>
      </w:r>
    </w:p>
    <w:p w:rsidR="00000000" w:rsidDel="00000000" w:rsidP="00000000" w:rsidRDefault="00000000" w:rsidRPr="00000000" w14:paraId="0000006A">
      <w:pPr>
        <w:ind w:left="459" w:firstLine="0"/>
        <w:rPr/>
      </w:pPr>
      <w:r w:rsidDel="00000000" w:rsidR="00000000" w:rsidRPr="00000000">
        <w:rPr>
          <w:rtl w:val="0"/>
        </w:rPr>
        <w:t xml:space="preserve">Para decriptação é necessário encontrar a matriz inversa da chave, K^(-1)</w:t>
        <w:br w:type="textWrapping"/>
        <w:t xml:space="preserve">- O primeiro passo é encontrar o determinante, como se trata de uma matriz 2x2 então o det=ad-bc. Então:</w:t>
      </w:r>
    </w:p>
    <w:p w:rsidR="00000000" w:rsidDel="00000000" w:rsidP="00000000" w:rsidRDefault="00000000" w:rsidRPr="00000000" w14:paraId="0000006B">
      <w:pPr>
        <w:ind w:left="459" w:firstLine="0"/>
        <w:rPr/>
      </w:pPr>
      <w:r w:rsidDel="00000000" w:rsidR="00000000" w:rsidRPr="00000000">
        <w:rPr>
          <w:rtl w:val="0"/>
        </w:rPr>
        <w:t xml:space="preserve">det = 9*7 - 4*5 = 63 - 20</w:t>
      </w:r>
    </w:p>
    <w:p w:rsidR="00000000" w:rsidDel="00000000" w:rsidP="00000000" w:rsidRDefault="00000000" w:rsidRPr="00000000" w14:paraId="0000006C">
      <w:pPr>
        <w:ind w:left="459" w:firstLine="0"/>
        <w:rPr/>
      </w:pPr>
      <w:r w:rsidDel="00000000" w:rsidR="00000000" w:rsidRPr="00000000">
        <w:rPr>
          <w:rtl w:val="0"/>
        </w:rPr>
        <w:t xml:space="preserve">det=43</w:t>
      </w:r>
    </w:p>
    <w:p w:rsidR="00000000" w:rsidDel="00000000" w:rsidP="00000000" w:rsidRDefault="00000000" w:rsidRPr="00000000" w14:paraId="0000006D">
      <w:pPr>
        <w:ind w:left="459" w:firstLine="0"/>
        <w:rPr/>
      </w:pPr>
      <w:r w:rsidDel="00000000" w:rsidR="00000000" w:rsidRPr="00000000">
        <w:rPr>
          <w:rtl w:val="0"/>
        </w:rPr>
        <w:t xml:space="preserve">Logo após deve ser aplicada essa matriz na cifragem para decriptar…</w:t>
      </w:r>
    </w:p>
    <w:p w:rsidR="00000000" w:rsidDel="00000000" w:rsidP="00000000" w:rsidRDefault="00000000" w:rsidRPr="00000000" w14:paraId="0000006E">
      <w:pPr>
        <w:ind w:left="459" w:firstLine="0"/>
        <w:rPr>
          <w:b w:val="1"/>
        </w:rPr>
      </w:pPr>
      <w:r w:rsidDel="00000000" w:rsidR="00000000" w:rsidRPr="00000000">
        <w:rPr>
          <w:rtl w:val="0"/>
        </w:rPr>
      </w:r>
    </w:p>
    <w:p w:rsidR="00000000" w:rsidDel="00000000" w:rsidP="00000000" w:rsidRDefault="00000000" w:rsidRPr="00000000" w14:paraId="0000006F">
      <w:pPr>
        <w:numPr>
          <w:ilvl w:val="0"/>
          <w:numId w:val="5"/>
        </w:numPr>
        <w:spacing w:after="169" w:lineRule="auto"/>
        <w:ind w:left="458" w:hanging="350"/>
        <w:rPr>
          <w:b w:val="1"/>
        </w:rPr>
      </w:pPr>
      <w:r w:rsidDel="00000000" w:rsidR="00000000" w:rsidRPr="00000000">
        <w:rPr>
          <w:b w:val="1"/>
          <w:rtl w:val="0"/>
        </w:rPr>
        <w:t xml:space="preserve">Elabore um programa que possa encriptar e decriptar usando a cifra de César geral, também conhecida como cifra aditiva.</w:t>
      </w:r>
    </w:p>
    <w:p w:rsidR="00000000" w:rsidDel="00000000" w:rsidP="00000000" w:rsidRDefault="00000000" w:rsidRPr="00000000" w14:paraId="00000070">
      <w:pPr>
        <w:spacing w:after="169" w:lineRule="auto"/>
        <w:ind w:left="459" w:firstLine="0"/>
        <w:rPr>
          <w:b w:val="1"/>
        </w:rPr>
      </w:pPr>
      <w:r w:rsidDel="00000000" w:rsidR="00000000" w:rsidRPr="00000000">
        <w:rPr>
          <w:b w:val="1"/>
        </w:rPr>
        <w:drawing>
          <wp:inline distB="114300" distT="114300" distL="114300" distR="114300">
            <wp:extent cx="3600450" cy="2105025"/>
            <wp:effectExtent b="0" l="0" r="0" t="0"/>
            <wp:docPr id="184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004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9" w:lineRule="auto"/>
        <w:ind w:left="459" w:firstLine="0"/>
        <w:rPr>
          <w:b w:val="1"/>
        </w:rPr>
      </w:pPr>
      <w:r w:rsidDel="00000000" w:rsidR="00000000" w:rsidRPr="00000000">
        <w:rPr>
          <w:b w:val="1"/>
        </w:rPr>
        <w:drawing>
          <wp:inline distB="114300" distT="114300" distL="114300" distR="114300">
            <wp:extent cx="3505200" cy="2324100"/>
            <wp:effectExtent b="0" l="0" r="0" t="0"/>
            <wp:docPr id="185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505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5"/>
        </w:numPr>
        <w:spacing w:after="196" w:lineRule="auto"/>
        <w:ind w:left="458" w:hanging="350"/>
        <w:rPr>
          <w:b w:val="1"/>
        </w:rPr>
      </w:pPr>
      <w:r w:rsidDel="00000000" w:rsidR="00000000" w:rsidRPr="00000000">
        <w:rPr>
          <w:b w:val="1"/>
          <w:rtl w:val="0"/>
        </w:rPr>
        <w:t xml:space="preserve">Elabore um programa que possa realizar um ataque de frequência de letra em uma cifra aditiva sem intervenção humana. Seu software deverá produzir textos claros possíveis em ordem aproximada de probabilidade. Seria bom se a sua interface com o usuário permitisse que ele especificasse “mostre os 10 textos claros mais prováveis”.</w:t>
      </w:r>
    </w:p>
    <w:p w:rsidR="00000000" w:rsidDel="00000000" w:rsidP="00000000" w:rsidRDefault="00000000" w:rsidRPr="00000000" w14:paraId="00000073">
      <w:pPr>
        <w:spacing w:after="196" w:lineRule="auto"/>
        <w:ind w:left="459" w:firstLine="0"/>
        <w:rPr>
          <w:b w:val="1"/>
        </w:rPr>
      </w:pPr>
      <w:r w:rsidDel="00000000" w:rsidR="00000000" w:rsidRPr="00000000">
        <w:rPr>
          <w:b w:val="1"/>
        </w:rPr>
        <w:drawing>
          <wp:inline distB="114300" distT="114300" distL="114300" distR="114300">
            <wp:extent cx="4067175" cy="1343025"/>
            <wp:effectExtent b="0" l="0" r="0" t="0"/>
            <wp:docPr id="185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0671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5"/>
        </w:numPr>
        <w:spacing w:after="176" w:lineRule="auto"/>
        <w:ind w:left="458" w:hanging="350"/>
        <w:rPr>
          <w:b w:val="1"/>
        </w:rPr>
      </w:pPr>
      <w:r w:rsidDel="00000000" w:rsidR="00000000" w:rsidRPr="00000000">
        <w:rPr>
          <w:b w:val="1"/>
          <w:rtl w:val="0"/>
        </w:rPr>
        <w:t xml:space="preserve">Crie um software que possa encriptar e decriptar usando uma cifra de Hill </w:t>
      </w:r>
      <w:r w:rsidDel="00000000" w:rsidR="00000000" w:rsidRPr="00000000">
        <w:rPr>
          <w:rFonts w:ascii="Cambria" w:cs="Cambria" w:eastAsia="Cambria" w:hAnsi="Cambria"/>
          <w:b w:val="1"/>
          <w:rtl w:val="0"/>
        </w:rPr>
        <w:t xml:space="preserve">2 × 2</w:t>
      </w:r>
      <w:r w:rsidDel="00000000" w:rsidR="00000000" w:rsidRPr="00000000">
        <w:rPr>
          <w:b w:val="1"/>
          <w:rtl w:val="0"/>
        </w:rPr>
        <w:t xml:space="preserve">.</w:t>
      </w:r>
    </w:p>
    <w:p w:rsidR="00000000" w:rsidDel="00000000" w:rsidP="00000000" w:rsidRDefault="00000000" w:rsidRPr="00000000" w14:paraId="00000075">
      <w:pPr>
        <w:spacing w:after="176" w:lineRule="auto"/>
        <w:ind w:left="459" w:firstLine="0"/>
        <w:rPr>
          <w:b w:val="1"/>
        </w:rPr>
      </w:pPr>
      <w:r w:rsidDel="00000000" w:rsidR="00000000" w:rsidRPr="00000000">
        <w:rPr>
          <w:b w:val="1"/>
        </w:rPr>
        <w:drawing>
          <wp:inline distB="114300" distT="114300" distL="114300" distR="114300">
            <wp:extent cx="5695950" cy="5572125"/>
            <wp:effectExtent b="0" l="0" r="0" t="0"/>
            <wp:docPr id="185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9595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0258" w:lineRule="auto"/>
        <w:ind w:left="0" w:firstLine="0"/>
        <w:rPr>
          <w:b w:val="1"/>
        </w:rPr>
      </w:pPr>
      <w:r w:rsidDel="00000000" w:rsidR="00000000" w:rsidRPr="00000000">
        <w:rPr>
          <w:b w:val="1"/>
        </w:rPr>
        <w:drawing>
          <wp:inline distB="114300" distT="114300" distL="114300" distR="114300">
            <wp:extent cx="5943600" cy="4737100"/>
            <wp:effectExtent b="0" l="0" r="0" t="0"/>
            <wp:docPr id="184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rtl w:val="0"/>
        </w:rPr>
      </w:r>
    </w:p>
    <w:sectPr>
      <w:pgSz w:h="15840" w:w="12240" w:orient="portrait"/>
      <w:pgMar w:bottom="890" w:top="901"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 w:name="Courier New"/>
  <w:font w:name="Arv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459" w:hanging="459"/>
      </w:pPr>
      <w:rPr>
        <w:rFonts w:ascii="Calibri" w:cs="Calibri" w:eastAsia="Calibri" w:hAnsi="Calibri"/>
        <w:b w:val="0"/>
        <w:i w:val="0"/>
        <w:strike w:val="0"/>
        <w:color w:val="000000"/>
        <w:sz w:val="22"/>
        <w:szCs w:val="22"/>
        <w:u w:val="none"/>
        <w:shd w:fill="auto" w:val="clear"/>
        <w:vertAlign w:val="baseline"/>
      </w:rPr>
    </w:lvl>
    <w:lvl w:ilvl="1">
      <w:start w:val="1"/>
      <w:numFmt w:val="lowerLetter"/>
      <w:lvlText w:val="(%2)"/>
      <w:lvlJc w:val="left"/>
      <w:pPr>
        <w:ind w:left="854" w:hanging="854"/>
      </w:pPr>
      <w:rPr>
        <w:rFonts w:ascii="Calibri" w:cs="Calibri" w:eastAsia="Calibri" w:hAnsi="Calibri"/>
        <w:b w:val="0"/>
        <w:i w:val="0"/>
        <w:strike w:val="0"/>
        <w:color w:val="000000"/>
        <w:sz w:val="22"/>
        <w:szCs w:val="22"/>
        <w:u w:val="none"/>
        <w:shd w:fill="auto" w:val="clear"/>
        <w:vertAlign w:val="baseline"/>
      </w:rPr>
    </w:lvl>
    <w:lvl w:ilvl="2">
      <w:start w:val="1"/>
      <w:numFmt w:val="lowerRoman"/>
      <w:lvlText w:val="%3"/>
      <w:lvlJc w:val="left"/>
      <w:pPr>
        <w:ind w:left="1542" w:hanging="1542"/>
      </w:pPr>
      <w:rPr>
        <w:rFonts w:ascii="Calibri" w:cs="Calibri" w:eastAsia="Calibri" w:hAnsi="Calibri"/>
        <w:b w:val="0"/>
        <w:i w:val="0"/>
        <w:strike w:val="0"/>
        <w:color w:val="000000"/>
        <w:sz w:val="22"/>
        <w:szCs w:val="22"/>
        <w:u w:val="none"/>
        <w:shd w:fill="auto" w:val="clear"/>
        <w:vertAlign w:val="baseline"/>
      </w:rPr>
    </w:lvl>
    <w:lvl w:ilvl="3">
      <w:start w:val="1"/>
      <w:numFmt w:val="decimal"/>
      <w:lvlText w:val="%4"/>
      <w:lvlJc w:val="left"/>
      <w:pPr>
        <w:ind w:left="2262" w:hanging="2262"/>
      </w:pPr>
      <w:rPr>
        <w:rFonts w:ascii="Calibri" w:cs="Calibri" w:eastAsia="Calibri" w:hAnsi="Calibri"/>
        <w:b w:val="0"/>
        <w:i w:val="0"/>
        <w:strike w:val="0"/>
        <w:color w:val="000000"/>
        <w:sz w:val="22"/>
        <w:szCs w:val="22"/>
        <w:u w:val="none"/>
        <w:shd w:fill="auto" w:val="clear"/>
        <w:vertAlign w:val="baseline"/>
      </w:rPr>
    </w:lvl>
    <w:lvl w:ilvl="4">
      <w:start w:val="1"/>
      <w:numFmt w:val="lowerLetter"/>
      <w:lvlText w:val="%5"/>
      <w:lvlJc w:val="left"/>
      <w:pPr>
        <w:ind w:left="2982" w:hanging="2982"/>
      </w:pPr>
      <w:rPr>
        <w:rFonts w:ascii="Calibri" w:cs="Calibri" w:eastAsia="Calibri" w:hAnsi="Calibri"/>
        <w:b w:val="0"/>
        <w:i w:val="0"/>
        <w:strike w:val="0"/>
        <w:color w:val="000000"/>
        <w:sz w:val="22"/>
        <w:szCs w:val="22"/>
        <w:u w:val="none"/>
        <w:shd w:fill="auto" w:val="clear"/>
        <w:vertAlign w:val="baseline"/>
      </w:rPr>
    </w:lvl>
    <w:lvl w:ilvl="5">
      <w:start w:val="1"/>
      <w:numFmt w:val="lowerRoman"/>
      <w:lvlText w:val="%6"/>
      <w:lvlJc w:val="left"/>
      <w:pPr>
        <w:ind w:left="3702" w:hanging="3702"/>
      </w:pPr>
      <w:rPr>
        <w:rFonts w:ascii="Calibri" w:cs="Calibri" w:eastAsia="Calibri" w:hAnsi="Calibri"/>
        <w:b w:val="0"/>
        <w:i w:val="0"/>
        <w:strike w:val="0"/>
        <w:color w:val="000000"/>
        <w:sz w:val="22"/>
        <w:szCs w:val="22"/>
        <w:u w:val="none"/>
        <w:shd w:fill="auto" w:val="clear"/>
        <w:vertAlign w:val="baseline"/>
      </w:rPr>
    </w:lvl>
    <w:lvl w:ilvl="6">
      <w:start w:val="1"/>
      <w:numFmt w:val="decimal"/>
      <w:lvlText w:val="%7"/>
      <w:lvlJc w:val="left"/>
      <w:pPr>
        <w:ind w:left="4422" w:hanging="4422"/>
      </w:pPr>
      <w:rPr>
        <w:rFonts w:ascii="Calibri" w:cs="Calibri" w:eastAsia="Calibri" w:hAnsi="Calibri"/>
        <w:b w:val="0"/>
        <w:i w:val="0"/>
        <w:strike w:val="0"/>
        <w:color w:val="000000"/>
        <w:sz w:val="22"/>
        <w:szCs w:val="22"/>
        <w:u w:val="none"/>
        <w:shd w:fill="auto" w:val="clear"/>
        <w:vertAlign w:val="baseline"/>
      </w:rPr>
    </w:lvl>
    <w:lvl w:ilvl="7">
      <w:start w:val="1"/>
      <w:numFmt w:val="lowerLetter"/>
      <w:lvlText w:val="%8"/>
      <w:lvlJc w:val="left"/>
      <w:pPr>
        <w:ind w:left="5142" w:hanging="5142"/>
      </w:pPr>
      <w:rPr>
        <w:rFonts w:ascii="Calibri" w:cs="Calibri" w:eastAsia="Calibri" w:hAnsi="Calibri"/>
        <w:b w:val="0"/>
        <w:i w:val="0"/>
        <w:strike w:val="0"/>
        <w:color w:val="000000"/>
        <w:sz w:val="22"/>
        <w:szCs w:val="22"/>
        <w:u w:val="none"/>
        <w:shd w:fill="auto" w:val="clear"/>
        <w:vertAlign w:val="baseline"/>
      </w:rPr>
    </w:lvl>
    <w:lvl w:ilvl="8">
      <w:start w:val="1"/>
      <w:numFmt w:val="lowerRoman"/>
      <w:lvlText w:val="%9"/>
      <w:lvlJc w:val="left"/>
      <w:pPr>
        <w:ind w:left="5862" w:hanging="5862"/>
      </w:pPr>
      <w:rPr>
        <w:rFonts w:ascii="Calibri" w:cs="Calibri" w:eastAsia="Calibri" w:hAnsi="Calibri"/>
        <w:b w:val="0"/>
        <w:i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60" w:line="256" w:lineRule="auto"/>
        <w:ind w:left="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60" w:line="256" w:lineRule="auto"/>
      <w:ind w:left="10" w:hanging="10"/>
      <w:jc w:val="both"/>
    </w:pPr>
    <w:rPr>
      <w:rFonts w:ascii="Calibri" w:cs="Calibri" w:eastAsia="Calibri" w:hAnsi="Calibri"/>
      <w:color w:val="00000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vo-regular.ttf"/><Relationship Id="rId2" Type="http://schemas.openxmlformats.org/officeDocument/2006/relationships/font" Target="fonts/Arvo-bold.ttf"/><Relationship Id="rId3" Type="http://schemas.openxmlformats.org/officeDocument/2006/relationships/font" Target="fonts/Arvo-italic.ttf"/><Relationship Id="rId4" Type="http://schemas.openxmlformats.org/officeDocument/2006/relationships/font" Target="fonts/Arvo-boldItalic.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dFvvB757Vr9JBZuIWU1IfhcwQ==">CgMxLjA4AHIhMVdUR2tRa2tQOHRmZERBSWttWlh5TUliaG9qeGpYSlA2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2023-10-21T03:22:00Z</dcterms:created>
  <dc:creator>Izabel Nascimento</dc:creator>
</cp:coreProperties>
</file>